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34C" w:rsidRPr="006B191E" w:rsidRDefault="00422624" w:rsidP="00047F08">
      <w:pPr>
        <w:pStyle w:val="Heading1"/>
        <w:rPr>
          <w:b/>
          <w:color w:val="0070C0"/>
        </w:rPr>
      </w:pPr>
      <w:r w:rsidRPr="006B191E">
        <w:rPr>
          <w:b/>
          <w:noProof/>
          <w:color w:val="0070C0"/>
          <w:lang w:eastAsia="en-GB"/>
        </w:rPr>
        <w:drawing>
          <wp:anchor distT="0" distB="0" distL="114300" distR="114300" simplePos="0" relativeHeight="251679744" behindDoc="0" locked="0" layoutInCell="1" allowOverlap="1">
            <wp:simplePos x="0" y="0"/>
            <wp:positionH relativeFrom="column">
              <wp:posOffset>565150</wp:posOffset>
            </wp:positionH>
            <wp:positionV relativeFrom="paragraph">
              <wp:posOffset>-285750</wp:posOffset>
            </wp:positionV>
            <wp:extent cx="482600" cy="55970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600" cy="559702"/>
                    </a:xfrm>
                    <a:prstGeom prst="rect">
                      <a:avLst/>
                    </a:prstGeom>
                  </pic:spPr>
                </pic:pic>
              </a:graphicData>
            </a:graphic>
            <wp14:sizeRelH relativeFrom="page">
              <wp14:pctWidth>0</wp14:pctWidth>
            </wp14:sizeRelH>
            <wp14:sizeRelV relativeFrom="page">
              <wp14:pctHeight>0</wp14:pctHeight>
            </wp14:sizeRelV>
          </wp:anchor>
        </w:drawing>
      </w:r>
      <w:r w:rsidRPr="006B191E">
        <w:rPr>
          <w:noProof/>
          <w:color w:val="0070C0"/>
          <w:sz w:val="28"/>
          <w:lang w:eastAsia="en-GB"/>
        </w:rPr>
        <w:drawing>
          <wp:anchor distT="0" distB="0" distL="114300" distR="114300" simplePos="0" relativeHeight="251678720" behindDoc="0" locked="0" layoutInCell="1" allowOverlap="1">
            <wp:simplePos x="0" y="0"/>
            <wp:positionH relativeFrom="margin">
              <wp:align>left</wp:align>
            </wp:positionH>
            <wp:positionV relativeFrom="paragraph">
              <wp:posOffset>-304800</wp:posOffset>
            </wp:positionV>
            <wp:extent cx="539750" cy="5397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P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00106EFE" w:rsidRPr="006B191E">
        <w:rPr>
          <w:noProof/>
          <w:color w:val="0070C0"/>
          <w:sz w:val="28"/>
          <w:lang w:eastAsia="en-GB"/>
        </w:rPr>
        <mc:AlternateContent>
          <mc:Choice Requires="wps">
            <w:drawing>
              <wp:anchor distT="45720" distB="45720" distL="114300" distR="114300" simplePos="0" relativeHeight="251669504" behindDoc="0" locked="0" layoutInCell="1" allowOverlap="1" wp14:anchorId="2AE8E7CD" wp14:editId="4411603D">
                <wp:simplePos x="0" y="0"/>
                <wp:positionH relativeFrom="column">
                  <wp:posOffset>6000750</wp:posOffset>
                </wp:positionH>
                <wp:positionV relativeFrom="paragraph">
                  <wp:posOffset>-203200</wp:posOffset>
                </wp:positionV>
                <wp:extent cx="1600200" cy="355600"/>
                <wp:effectExtent l="0" t="0" r="1905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55600"/>
                        </a:xfrm>
                        <a:prstGeom prst="rect">
                          <a:avLst/>
                        </a:prstGeom>
                        <a:solidFill>
                          <a:srgbClr val="0070C0"/>
                        </a:solidFill>
                        <a:ln w="9525">
                          <a:solidFill>
                            <a:srgbClr val="000000"/>
                          </a:solidFill>
                          <a:miter lim="800000"/>
                          <a:headEnd/>
                          <a:tailEnd/>
                        </a:ln>
                      </wps:spPr>
                      <wps:txbx>
                        <w:txbxContent>
                          <w:p w:rsidR="00106EFE" w:rsidRPr="006B191E" w:rsidRDefault="00106EFE" w:rsidP="00106EFE">
                            <w:pPr>
                              <w:jc w:val="center"/>
                              <w:rPr>
                                <w:b/>
                                <w:color w:val="FFFFFF" w:themeColor="background1"/>
                                <w:sz w:val="32"/>
                              </w:rPr>
                            </w:pPr>
                            <w:r w:rsidRPr="006B191E">
                              <w:rPr>
                                <w:b/>
                                <w:color w:val="FFFFFF" w:themeColor="background1"/>
                                <w:sz w:val="32"/>
                              </w:rPr>
                              <w:t>Priority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8E7CD" id="_x0000_t202" coordsize="21600,21600" o:spt="202" path="m,l,21600r21600,l21600,xe">
                <v:stroke joinstyle="miter"/>
                <v:path gradientshapeok="t" o:connecttype="rect"/>
              </v:shapetype>
              <v:shape id="Text Box 2" o:spid="_x0000_s1026" type="#_x0000_t202" style="position:absolute;margin-left:472.5pt;margin-top:-16pt;width:126pt;height:2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" fillcolor="#0070c0">
                <v:textbox>
                  <w:txbxContent>
                    <w:p w:rsidR="00106EFE" w:rsidRPr="006B191E" w:rsidRDefault="00106EFE" w:rsidP="00106EFE">
                      <w:pPr>
                        <w:jc w:val="center"/>
                        <w:rPr>
                          <w:b/>
                          <w:color w:val="FFFFFF" w:themeColor="background1"/>
                          <w:sz w:val="32"/>
                        </w:rPr>
                      </w:pPr>
                      <w:r w:rsidRPr="006B191E">
                        <w:rPr>
                          <w:b/>
                          <w:color w:val="FFFFFF" w:themeColor="background1"/>
                          <w:sz w:val="32"/>
                        </w:rPr>
                        <w:t>Priority 2</w:t>
                      </w:r>
                    </w:p>
                  </w:txbxContent>
                </v:textbox>
              </v:shape>
            </w:pict>
          </mc:Fallback>
        </mc:AlternateContent>
      </w:r>
      <w:r w:rsidR="00433566" w:rsidRPr="006B191E">
        <w:rPr>
          <w:noProof/>
          <w:color w:val="0070C0"/>
          <w:sz w:val="28"/>
          <w:lang w:eastAsia="en-GB"/>
        </w:rPr>
        <mc:AlternateContent>
          <mc:Choice Requires="wps">
            <w:drawing>
              <wp:anchor distT="45720" distB="45720" distL="114300" distR="114300" simplePos="0" relativeHeight="251658240" behindDoc="0" locked="0" layoutInCell="1" allowOverlap="1" wp14:anchorId="70C090EC" wp14:editId="268498BC">
                <wp:simplePos x="0" y="0"/>
                <wp:positionH relativeFrom="margin">
                  <wp:align>right</wp:align>
                </wp:positionH>
                <wp:positionV relativeFrom="paragraph">
                  <wp:posOffset>203200</wp:posOffset>
                </wp:positionV>
                <wp:extent cx="3727450" cy="639445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6394450"/>
                        </a:xfrm>
                        <a:prstGeom prst="rect">
                          <a:avLst/>
                        </a:prstGeom>
                        <a:solidFill>
                          <a:sysClr val="window" lastClr="FFFFFF"/>
                        </a:solidFill>
                        <a:ln w="12700" cap="flat" cmpd="sng" algn="ctr">
                          <a:solidFill>
                            <a:sysClr val="windowText" lastClr="000000"/>
                          </a:solidFill>
                          <a:prstDash val="solid"/>
                          <a:headEnd/>
                          <a:tailEnd/>
                        </a:ln>
                        <a:effectLst/>
                      </wps:spPr>
                      <wps:txbx>
                        <w:txbxContent>
                          <w:p w:rsidR="00433566" w:rsidRPr="00D904E8" w:rsidRDefault="00D904E8" w:rsidP="00583103">
                            <w:pPr>
                              <w:rPr>
                                <w:rStyle w:val="Strong"/>
                                <w:color w:val="0070C0"/>
                              </w:rPr>
                            </w:pPr>
                            <w:r>
                              <w:rPr>
                                <w:rStyle w:val="Strong"/>
                                <w:color w:val="0070C0"/>
                              </w:rPr>
                              <w:t>Increase staff, pupil and parent understanding of wellbeing, nurture and inclusion</w:t>
                            </w:r>
                          </w:p>
                          <w:p w:rsidR="00A67E5D" w:rsidRDefault="005E0F61" w:rsidP="00433566">
                            <w:pPr>
                              <w:pStyle w:val="ListParagraph"/>
                              <w:numPr>
                                <w:ilvl w:val="0"/>
                                <w:numId w:val="2"/>
                              </w:numPr>
                              <w:rPr>
                                <w:rStyle w:val="Strong"/>
                              </w:rPr>
                            </w:pPr>
                            <w:r>
                              <w:rPr>
                                <w:rStyle w:val="Strong"/>
                              </w:rPr>
                              <w:t xml:space="preserve">Develop understanding of authority nurture </w:t>
                            </w:r>
                            <w:r w:rsidR="00E563F6">
                              <w:rPr>
                                <w:rStyle w:val="Strong"/>
                              </w:rPr>
                              <w:t>frameworks and guidance</w:t>
                            </w:r>
                          </w:p>
                          <w:p w:rsidR="005E0F61" w:rsidRPr="00E563F6" w:rsidRDefault="00E563F6" w:rsidP="005E0F61">
                            <w:pPr>
                              <w:pStyle w:val="ListParagraph"/>
                              <w:numPr>
                                <w:ilvl w:val="1"/>
                                <w:numId w:val="2"/>
                              </w:numPr>
                              <w:rPr>
                                <w:rStyle w:val="Strong"/>
                                <w:b w:val="0"/>
                              </w:rPr>
                            </w:pPr>
                            <w:r w:rsidRPr="00E563F6">
                              <w:rPr>
                                <w:rStyle w:val="Strong"/>
                                <w:b w:val="0"/>
                              </w:rPr>
                              <w:t xml:space="preserve">All staff </w:t>
                            </w:r>
                            <w:r>
                              <w:rPr>
                                <w:rStyle w:val="Strong"/>
                                <w:b w:val="0"/>
                              </w:rPr>
                              <w:t>taking time to read through and discuss the nurture frameworks/guidance has provided a shared understanding of the nurture principles and the role of adults in providing nurture and inclusion.</w:t>
                            </w:r>
                          </w:p>
                          <w:p w:rsidR="00433566" w:rsidRPr="00106EFE" w:rsidRDefault="00E563F6" w:rsidP="00106EFE">
                            <w:pPr>
                              <w:pStyle w:val="ListParagraph"/>
                              <w:numPr>
                                <w:ilvl w:val="0"/>
                                <w:numId w:val="2"/>
                              </w:numPr>
                            </w:pPr>
                            <w:r>
                              <w:rPr>
                                <w:b/>
                              </w:rPr>
                              <w:t>Understanding , identifying and tracking</w:t>
                            </w:r>
                          </w:p>
                          <w:p w:rsidR="00106EFE" w:rsidRDefault="00E563F6" w:rsidP="00106EFE">
                            <w:pPr>
                              <w:pStyle w:val="ListParagraph"/>
                              <w:numPr>
                                <w:ilvl w:val="1"/>
                                <w:numId w:val="2"/>
                              </w:numPr>
                            </w:pPr>
                            <w:r>
                              <w:t>Wellbeing week provided a great opportunity for children to be introduced to, and develop understanding, of each of the wellbeing indicators.</w:t>
                            </w:r>
                          </w:p>
                          <w:p w:rsidR="00E563F6" w:rsidRDefault="00E563F6" w:rsidP="00106EFE">
                            <w:pPr>
                              <w:pStyle w:val="ListParagraph"/>
                              <w:numPr>
                                <w:ilvl w:val="1"/>
                                <w:numId w:val="2"/>
                              </w:numPr>
                            </w:pPr>
                            <w:r>
                              <w:t>Children took ownership of these, identifying what each of the wellbeing indicators mean to them, including the children designing wellbeing characters who will support us during future learning regarding the wellbeing indicators.</w:t>
                            </w:r>
                          </w:p>
                          <w:p w:rsidR="00E563F6" w:rsidRDefault="00E563F6" w:rsidP="00106EFE">
                            <w:pPr>
                              <w:pStyle w:val="ListParagraph"/>
                              <w:numPr>
                                <w:ilvl w:val="1"/>
                                <w:numId w:val="2"/>
                              </w:numPr>
                            </w:pPr>
                            <w:r>
                              <w:t>All children within P1-P7 completing wellbeing webs has allowed us to track pupil wellbeing and respond to needs within the school.</w:t>
                            </w:r>
                          </w:p>
                          <w:p w:rsidR="00E563F6" w:rsidRDefault="00C40353" w:rsidP="00E563F6">
                            <w:pPr>
                              <w:pStyle w:val="ListParagraph"/>
                              <w:numPr>
                                <w:ilvl w:val="0"/>
                                <w:numId w:val="2"/>
                              </w:numPr>
                              <w:rPr>
                                <w:b/>
                              </w:rPr>
                            </w:pPr>
                            <w:r w:rsidRPr="00C40353">
                              <w:rPr>
                                <w:b/>
                              </w:rPr>
                              <w:t>Nurture Interventions</w:t>
                            </w:r>
                            <w:r>
                              <w:rPr>
                                <w:b/>
                              </w:rPr>
                              <w:t xml:space="preserve"> have been introduced to meet individual learner needs</w:t>
                            </w:r>
                          </w:p>
                          <w:p w:rsidR="00E563F6" w:rsidRDefault="00C40353" w:rsidP="00C40353">
                            <w:pPr>
                              <w:pStyle w:val="ListParagraph"/>
                              <w:numPr>
                                <w:ilvl w:val="1"/>
                                <w:numId w:val="2"/>
                              </w:numPr>
                            </w:pPr>
                            <w:r w:rsidRPr="00C40353">
                              <w:t>Range of interventions</w:t>
                            </w:r>
                            <w:r>
                              <w:t>, and systems for referral,</w:t>
                            </w:r>
                            <w:r w:rsidRPr="00C40353">
                              <w:t xml:space="preserve"> </w:t>
                            </w:r>
                            <w:r>
                              <w:t>help</w:t>
                            </w:r>
                            <w:r w:rsidRPr="00C40353">
                              <w:t xml:space="preserve"> </w:t>
                            </w:r>
                            <w:r>
                              <w:t>us to identify needs of children and offer tailored approaches for overcoming challenges.</w:t>
                            </w:r>
                          </w:p>
                          <w:p w:rsidR="00C40353" w:rsidRPr="00C40353" w:rsidRDefault="00C40353" w:rsidP="00C40353">
                            <w:pPr>
                              <w:pStyle w:val="ListParagraph"/>
                              <w:numPr>
                                <w:ilvl w:val="1"/>
                                <w:numId w:val="2"/>
                              </w:numPr>
                            </w:pPr>
                            <w:r>
                              <w:t>Child evaluations provided evidence that these interventions had positive impact on children’s health and wellbeing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090EC" id="_x0000_s1027" type="#_x0000_t202" style="position:absolute;margin-left:242.3pt;margin-top:16pt;width:293.5pt;height:503.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" fillcolor="window" strokecolor="windowText" strokeweight="1pt">
                <v:textbox>
                  <w:txbxContent>
                    <w:p w:rsidR="00433566" w:rsidRPr="00D904E8" w:rsidRDefault="00D904E8" w:rsidP="00583103">
                      <w:pPr>
                        <w:rPr>
                          <w:rStyle w:val="Strong"/>
                          <w:color w:val="0070C0"/>
                        </w:rPr>
                      </w:pPr>
                      <w:r>
                        <w:rPr>
                          <w:rStyle w:val="Strong"/>
                          <w:color w:val="0070C0"/>
                        </w:rPr>
                        <w:t>Increase staff, pupil and parent understanding of wellbeing, nurture and inclusion</w:t>
                      </w:r>
                    </w:p>
                    <w:p w:rsidR="00A67E5D" w:rsidRDefault="005E0F61" w:rsidP="00433566">
                      <w:pPr>
                        <w:pStyle w:val="ListParagraph"/>
                        <w:numPr>
                          <w:ilvl w:val="0"/>
                          <w:numId w:val="2"/>
                        </w:numPr>
                        <w:rPr>
                          <w:rStyle w:val="Strong"/>
                        </w:rPr>
                      </w:pPr>
                      <w:r>
                        <w:rPr>
                          <w:rStyle w:val="Strong"/>
                        </w:rPr>
                        <w:t xml:space="preserve">Develop understanding of authority nurture </w:t>
                      </w:r>
                      <w:r w:rsidR="00E563F6">
                        <w:rPr>
                          <w:rStyle w:val="Strong"/>
                        </w:rPr>
                        <w:t>frameworks and guidance</w:t>
                      </w:r>
                    </w:p>
                    <w:p w:rsidR="005E0F61" w:rsidRPr="00E563F6" w:rsidRDefault="00E563F6" w:rsidP="005E0F61">
                      <w:pPr>
                        <w:pStyle w:val="ListParagraph"/>
                        <w:numPr>
                          <w:ilvl w:val="1"/>
                          <w:numId w:val="2"/>
                        </w:numPr>
                        <w:rPr>
                          <w:rStyle w:val="Strong"/>
                          <w:b w:val="0"/>
                        </w:rPr>
                      </w:pPr>
                      <w:r w:rsidRPr="00E563F6">
                        <w:rPr>
                          <w:rStyle w:val="Strong"/>
                          <w:b w:val="0"/>
                        </w:rPr>
                        <w:t xml:space="preserve">All staff </w:t>
                      </w:r>
                      <w:r>
                        <w:rPr>
                          <w:rStyle w:val="Strong"/>
                          <w:b w:val="0"/>
                        </w:rPr>
                        <w:t>taking time to read through and discuss the nurture frameworks/guidance has provided a shared understanding of the nurture principles and the role of adults in providing nurture and inclusion.</w:t>
                      </w:r>
                    </w:p>
                    <w:p w:rsidR="00433566" w:rsidRPr="00106EFE" w:rsidRDefault="00E563F6" w:rsidP="00106EFE">
                      <w:pPr>
                        <w:pStyle w:val="ListParagraph"/>
                        <w:numPr>
                          <w:ilvl w:val="0"/>
                          <w:numId w:val="2"/>
                        </w:numPr>
                      </w:pPr>
                      <w:r>
                        <w:rPr>
                          <w:b/>
                        </w:rPr>
                        <w:t>Understanding , identifying and tracking</w:t>
                      </w:r>
                    </w:p>
                    <w:p w:rsidR="00106EFE" w:rsidRDefault="00E563F6" w:rsidP="00106EFE">
                      <w:pPr>
                        <w:pStyle w:val="ListParagraph"/>
                        <w:numPr>
                          <w:ilvl w:val="1"/>
                          <w:numId w:val="2"/>
                        </w:numPr>
                      </w:pPr>
                      <w:r>
                        <w:t>Wellbeing week provided a great opportunity for children to be introduced to, and develop understanding, of each of the wellbeing indicators.</w:t>
                      </w:r>
                    </w:p>
                    <w:p w:rsidR="00E563F6" w:rsidRDefault="00E563F6" w:rsidP="00106EFE">
                      <w:pPr>
                        <w:pStyle w:val="ListParagraph"/>
                        <w:numPr>
                          <w:ilvl w:val="1"/>
                          <w:numId w:val="2"/>
                        </w:numPr>
                      </w:pPr>
                      <w:r>
                        <w:t>Children took ownership of these, identifying what each of the wellbeing indicators mean to them, including the children designing wellbeing characters who will support us during future learning regarding the wellbeing indicators.</w:t>
                      </w:r>
                    </w:p>
                    <w:p w:rsidR="00E563F6" w:rsidRDefault="00E563F6" w:rsidP="00106EFE">
                      <w:pPr>
                        <w:pStyle w:val="ListParagraph"/>
                        <w:numPr>
                          <w:ilvl w:val="1"/>
                          <w:numId w:val="2"/>
                        </w:numPr>
                      </w:pPr>
                      <w:r>
                        <w:t>All children within P1-P7 completing wellbeing webs has allowed us to track pupil wellbeing and respond to needs within the school.</w:t>
                      </w:r>
                    </w:p>
                    <w:p w:rsidR="00E563F6" w:rsidRDefault="00C40353" w:rsidP="00E563F6">
                      <w:pPr>
                        <w:pStyle w:val="ListParagraph"/>
                        <w:numPr>
                          <w:ilvl w:val="0"/>
                          <w:numId w:val="2"/>
                        </w:numPr>
                        <w:rPr>
                          <w:b/>
                        </w:rPr>
                      </w:pPr>
                      <w:r w:rsidRPr="00C40353">
                        <w:rPr>
                          <w:b/>
                        </w:rPr>
                        <w:t>Nurture Interventions</w:t>
                      </w:r>
                      <w:r>
                        <w:rPr>
                          <w:b/>
                        </w:rPr>
                        <w:t xml:space="preserve"> have been introduced to meet individual learner needs</w:t>
                      </w:r>
                    </w:p>
                    <w:p w:rsidR="00E563F6" w:rsidRDefault="00C40353" w:rsidP="00C40353">
                      <w:pPr>
                        <w:pStyle w:val="ListParagraph"/>
                        <w:numPr>
                          <w:ilvl w:val="1"/>
                          <w:numId w:val="2"/>
                        </w:numPr>
                      </w:pPr>
                      <w:r w:rsidRPr="00C40353">
                        <w:t>Range of interventions</w:t>
                      </w:r>
                      <w:r>
                        <w:t>, and systems for referral,</w:t>
                      </w:r>
                      <w:r w:rsidRPr="00C40353">
                        <w:t xml:space="preserve"> </w:t>
                      </w:r>
                      <w:r>
                        <w:t>help</w:t>
                      </w:r>
                      <w:r w:rsidRPr="00C40353">
                        <w:t xml:space="preserve"> </w:t>
                      </w:r>
                      <w:r>
                        <w:t>us to identify needs of children and offer tailored approaches for overcoming challenges.</w:t>
                      </w:r>
                    </w:p>
                    <w:p w:rsidR="00C40353" w:rsidRPr="00C40353" w:rsidRDefault="00C40353" w:rsidP="00C40353">
                      <w:pPr>
                        <w:pStyle w:val="ListParagraph"/>
                        <w:numPr>
                          <w:ilvl w:val="1"/>
                          <w:numId w:val="2"/>
                        </w:numPr>
                      </w:pPr>
                      <w:r>
                        <w:t>Child evaluations provided evidence that these interventions had positive impact on children’s health and wellbeing</w:t>
                      </w:r>
                    </w:p>
                  </w:txbxContent>
                </v:textbox>
                <w10:wrap type="square" anchorx="margin"/>
              </v:shape>
            </w:pict>
          </mc:Fallback>
        </mc:AlternateContent>
      </w:r>
      <w:r w:rsidR="00047F08" w:rsidRPr="006B191E">
        <w:rPr>
          <w:b/>
          <w:color w:val="0070C0"/>
        </w:rPr>
        <w:t xml:space="preserve">Our School Improvement </w:t>
      </w:r>
      <w:r w:rsidR="006B191E" w:rsidRPr="006B191E">
        <w:rPr>
          <w:b/>
          <w:color w:val="0070C0"/>
        </w:rPr>
        <w:t>Report Summary</w:t>
      </w:r>
      <w:r w:rsidR="00047F08" w:rsidRPr="006B191E">
        <w:rPr>
          <w:b/>
          <w:color w:val="0070C0"/>
        </w:rPr>
        <w:t>, 2021-22</w:t>
      </w:r>
    </w:p>
    <w:p w:rsidR="00047F08" w:rsidRDefault="00106EFE">
      <w:pPr>
        <w:rPr>
          <w:sz w:val="28"/>
        </w:rPr>
      </w:pPr>
      <w:r w:rsidRPr="00106EFE">
        <w:rPr>
          <w:noProof/>
          <w:sz w:val="28"/>
          <w:lang w:eastAsia="en-GB"/>
        </w:rPr>
        <mc:AlternateContent>
          <mc:Choice Requires="wps">
            <w:drawing>
              <wp:anchor distT="45720" distB="45720" distL="114300" distR="114300" simplePos="0" relativeHeight="251667456" behindDoc="0" locked="0" layoutInCell="1" allowOverlap="1">
                <wp:simplePos x="0" y="0"/>
                <wp:positionH relativeFrom="column">
                  <wp:posOffset>95250</wp:posOffset>
                </wp:positionH>
                <wp:positionV relativeFrom="paragraph">
                  <wp:posOffset>236221</wp:posOffset>
                </wp:positionV>
                <wp:extent cx="1600200" cy="355600"/>
                <wp:effectExtent l="0" t="0" r="1905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55600"/>
                        </a:xfrm>
                        <a:prstGeom prst="rect">
                          <a:avLst/>
                        </a:prstGeom>
                        <a:solidFill>
                          <a:srgbClr val="0070C0"/>
                        </a:solidFill>
                        <a:ln w="9525">
                          <a:solidFill>
                            <a:srgbClr val="000000"/>
                          </a:solidFill>
                          <a:miter lim="800000"/>
                          <a:headEnd/>
                          <a:tailEnd/>
                        </a:ln>
                      </wps:spPr>
                      <wps:txbx>
                        <w:txbxContent>
                          <w:p w:rsidR="00106EFE" w:rsidRPr="006B191E" w:rsidRDefault="00106EFE" w:rsidP="00106EFE">
                            <w:pPr>
                              <w:jc w:val="center"/>
                              <w:rPr>
                                <w:b/>
                                <w:color w:val="FFFFFF" w:themeColor="background1"/>
                                <w:sz w:val="32"/>
                              </w:rPr>
                            </w:pPr>
                            <w:r w:rsidRPr="006B191E">
                              <w:rPr>
                                <w:b/>
                                <w:color w:val="FFFFFF" w:themeColor="background1"/>
                                <w:sz w:val="32"/>
                              </w:rPr>
                              <w:t>Priority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18.6pt;width:126pt;height:2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" fillcolor="#0070c0">
                <v:textbox>
                  <w:txbxContent>
                    <w:p w:rsidR="00106EFE" w:rsidRPr="006B191E" w:rsidRDefault="00106EFE" w:rsidP="00106EFE">
                      <w:pPr>
                        <w:jc w:val="center"/>
                        <w:rPr>
                          <w:b/>
                          <w:color w:val="FFFFFF" w:themeColor="background1"/>
                          <w:sz w:val="32"/>
                        </w:rPr>
                      </w:pPr>
                      <w:r w:rsidRPr="006B191E">
                        <w:rPr>
                          <w:b/>
                          <w:color w:val="FFFFFF" w:themeColor="background1"/>
                          <w:sz w:val="32"/>
                        </w:rPr>
                        <w:t>Priority 1</w:t>
                      </w:r>
                    </w:p>
                  </w:txbxContent>
                </v:textbox>
              </v:shape>
            </w:pict>
          </mc:Fallback>
        </mc:AlternateContent>
      </w:r>
    </w:p>
    <w:p w:rsidR="00047F08" w:rsidRPr="00047F08" w:rsidRDefault="00D904E8">
      <w:pPr>
        <w:rPr>
          <w:sz w:val="28"/>
        </w:rPr>
      </w:pPr>
      <w:bookmarkStart w:id="0" w:name="_GoBack"/>
      <w:bookmarkEnd w:id="0"/>
      <w:r w:rsidRPr="00047F08">
        <w:rPr>
          <w:noProof/>
          <w:sz w:val="28"/>
          <w:lang w:eastAsia="en-GB"/>
        </w:rPr>
        <mc:AlternateContent>
          <mc:Choice Requires="wps">
            <w:drawing>
              <wp:anchor distT="45720" distB="45720" distL="114300" distR="114300" simplePos="0" relativeHeight="251656192" behindDoc="0" locked="0" layoutInCell="1" allowOverlap="1">
                <wp:simplePos x="0" y="0"/>
                <wp:positionH relativeFrom="margin">
                  <wp:posOffset>82550</wp:posOffset>
                </wp:positionH>
                <wp:positionV relativeFrom="paragraph">
                  <wp:posOffset>356235</wp:posOffset>
                </wp:positionV>
                <wp:extent cx="5454650" cy="53149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53149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47F08" w:rsidRPr="00C0744B" w:rsidRDefault="00C0744B">
                            <w:pPr>
                              <w:rPr>
                                <w:rStyle w:val="Strong"/>
                                <w:color w:val="0070C0"/>
                              </w:rPr>
                            </w:pPr>
                            <w:r w:rsidRPr="00C0744B">
                              <w:rPr>
                                <w:rStyle w:val="Strong"/>
                                <w:color w:val="0070C0"/>
                              </w:rPr>
                              <w:t xml:space="preserve">Promoting high </w:t>
                            </w:r>
                            <w:r w:rsidR="00047F08" w:rsidRPr="00C0744B">
                              <w:rPr>
                                <w:rStyle w:val="Strong"/>
                                <w:color w:val="0070C0"/>
                              </w:rPr>
                              <w:t xml:space="preserve">quality learning, teaching and assessment </w:t>
                            </w:r>
                          </w:p>
                          <w:p w:rsidR="00047F08" w:rsidRPr="00A9377F" w:rsidRDefault="00C0744B" w:rsidP="00047F08">
                            <w:pPr>
                              <w:pStyle w:val="ListParagraph"/>
                              <w:numPr>
                                <w:ilvl w:val="0"/>
                                <w:numId w:val="1"/>
                              </w:numPr>
                              <w:rPr>
                                <w:b/>
                              </w:rPr>
                            </w:pPr>
                            <w:r w:rsidRPr="00A9377F">
                              <w:rPr>
                                <w:b/>
                              </w:rPr>
                              <w:t xml:space="preserve">All teaching staff have </w:t>
                            </w:r>
                            <w:r w:rsidR="009D0418" w:rsidRPr="00A9377F">
                              <w:rPr>
                                <w:b/>
                              </w:rPr>
                              <w:t>begun</w:t>
                            </w:r>
                            <w:r w:rsidRPr="00A9377F">
                              <w:rPr>
                                <w:b/>
                              </w:rPr>
                              <w:t xml:space="preserve"> engaging in a range of professional reading </w:t>
                            </w:r>
                            <w:r w:rsidR="00681962" w:rsidRPr="00A9377F">
                              <w:rPr>
                                <w:b/>
                              </w:rPr>
                              <w:t>focussing on:</w:t>
                            </w:r>
                          </w:p>
                          <w:p w:rsidR="001163CF" w:rsidRPr="00A9377F" w:rsidRDefault="00A9377F" w:rsidP="001163CF">
                            <w:pPr>
                              <w:pStyle w:val="ListParagraph"/>
                              <w:rPr>
                                <w:b/>
                              </w:rPr>
                            </w:pPr>
                            <w:r>
                              <w:rPr>
                                <w:b/>
                              </w:rPr>
                              <w:t xml:space="preserve">     </w:t>
                            </w:r>
                            <w:r w:rsidR="001163CF" w:rsidRPr="00A9377F">
                              <w:rPr>
                                <w:b/>
                              </w:rPr>
                              <w:t xml:space="preserve">- </w:t>
                            </w:r>
                            <w:r w:rsidR="00681962" w:rsidRPr="00A9377F">
                              <w:rPr>
                                <w:b/>
                              </w:rPr>
                              <w:t>The science of how children learn</w:t>
                            </w:r>
                          </w:p>
                          <w:p w:rsidR="001163CF" w:rsidRPr="00A9377F" w:rsidRDefault="00A9377F" w:rsidP="001163CF">
                            <w:pPr>
                              <w:pStyle w:val="ListParagraph"/>
                              <w:rPr>
                                <w:b/>
                              </w:rPr>
                            </w:pPr>
                            <w:r>
                              <w:rPr>
                                <w:b/>
                              </w:rPr>
                              <w:t xml:space="preserve">     </w:t>
                            </w:r>
                            <w:r w:rsidR="001163CF" w:rsidRPr="00A9377F">
                              <w:rPr>
                                <w:b/>
                              </w:rPr>
                              <w:t xml:space="preserve">- </w:t>
                            </w:r>
                            <w:r w:rsidR="00681962" w:rsidRPr="00A9377F">
                              <w:rPr>
                                <w:b/>
                              </w:rPr>
                              <w:t xml:space="preserve">Promoting a professional learning culture </w:t>
                            </w:r>
                          </w:p>
                          <w:p w:rsidR="00681962" w:rsidRPr="00A9377F" w:rsidRDefault="00A9377F" w:rsidP="001163CF">
                            <w:pPr>
                              <w:pStyle w:val="ListParagraph"/>
                              <w:rPr>
                                <w:b/>
                              </w:rPr>
                            </w:pPr>
                            <w:r>
                              <w:rPr>
                                <w:b/>
                              </w:rPr>
                              <w:t xml:space="preserve">     </w:t>
                            </w:r>
                            <w:r w:rsidR="001163CF" w:rsidRPr="00A9377F">
                              <w:rPr>
                                <w:b/>
                              </w:rPr>
                              <w:t xml:space="preserve">- </w:t>
                            </w:r>
                            <w:r w:rsidR="00681962" w:rsidRPr="00A9377F">
                              <w:rPr>
                                <w:b/>
                              </w:rPr>
                              <w:t>High quality teaching and learning</w:t>
                            </w:r>
                          </w:p>
                          <w:p w:rsidR="00681962" w:rsidRDefault="00681962" w:rsidP="001163CF">
                            <w:pPr>
                              <w:pStyle w:val="ListParagraph"/>
                              <w:numPr>
                                <w:ilvl w:val="1"/>
                                <w:numId w:val="1"/>
                              </w:numPr>
                            </w:pPr>
                            <w:r>
                              <w:t>This has led to a deeper understanding of learning process and teachers adopting new approaches within their classrooms to support memory and learning.</w:t>
                            </w:r>
                          </w:p>
                          <w:p w:rsidR="00681962" w:rsidRPr="00A9377F" w:rsidRDefault="00681962" w:rsidP="00681962">
                            <w:pPr>
                              <w:pStyle w:val="ListParagraph"/>
                              <w:numPr>
                                <w:ilvl w:val="0"/>
                                <w:numId w:val="1"/>
                              </w:numPr>
                              <w:rPr>
                                <w:b/>
                              </w:rPr>
                            </w:pPr>
                            <w:r w:rsidRPr="00A9377F">
                              <w:rPr>
                                <w:b/>
                              </w:rPr>
                              <w:t>Learning Overviews have been introduced for Early Years and revised for 1</w:t>
                            </w:r>
                            <w:r w:rsidRPr="00A9377F">
                              <w:rPr>
                                <w:b/>
                                <w:vertAlign w:val="superscript"/>
                              </w:rPr>
                              <w:t>st</w:t>
                            </w:r>
                            <w:r w:rsidRPr="00A9377F">
                              <w:rPr>
                                <w:b/>
                              </w:rPr>
                              <w:t xml:space="preserve"> &amp; 2</w:t>
                            </w:r>
                            <w:r w:rsidRPr="00A9377F">
                              <w:rPr>
                                <w:b/>
                                <w:vertAlign w:val="superscript"/>
                              </w:rPr>
                              <w:t>nd</w:t>
                            </w:r>
                            <w:r w:rsidR="001163CF" w:rsidRPr="00A9377F">
                              <w:rPr>
                                <w:b/>
                              </w:rPr>
                              <w:t xml:space="preserve"> Level</w:t>
                            </w:r>
                          </w:p>
                          <w:p w:rsidR="001163CF" w:rsidRPr="00A9377F" w:rsidRDefault="001163CF" w:rsidP="001163CF">
                            <w:pPr>
                              <w:pStyle w:val="ListParagraph"/>
                              <w:numPr>
                                <w:ilvl w:val="1"/>
                                <w:numId w:val="1"/>
                              </w:numPr>
                            </w:pPr>
                            <w:r>
                              <w:rPr>
                                <w:bCs/>
                              </w:rPr>
                              <w:t>These have resulted in</w:t>
                            </w:r>
                            <w:r w:rsidRPr="001163CF">
                              <w:rPr>
                                <w:bCs/>
                              </w:rPr>
                              <w:t xml:space="preserve"> more regular </w:t>
                            </w:r>
                            <w:r>
                              <w:rPr>
                                <w:bCs/>
                              </w:rPr>
                              <w:t xml:space="preserve">learning </w:t>
                            </w:r>
                            <w:r w:rsidRPr="001163CF">
                              <w:rPr>
                                <w:bCs/>
                              </w:rPr>
                              <w:t xml:space="preserve">conversations regarding learning and a greater identification of what has been learned and </w:t>
                            </w:r>
                            <w:r>
                              <w:rPr>
                                <w:bCs/>
                              </w:rPr>
                              <w:t>next steps.</w:t>
                            </w:r>
                          </w:p>
                          <w:p w:rsidR="00A9377F" w:rsidRPr="001163CF" w:rsidRDefault="00A9377F" w:rsidP="00A9377F">
                            <w:pPr>
                              <w:pStyle w:val="ListParagraph"/>
                              <w:numPr>
                                <w:ilvl w:val="1"/>
                                <w:numId w:val="1"/>
                              </w:numPr>
                            </w:pPr>
                            <w:r>
                              <w:rPr>
                                <w:bCs/>
                              </w:rPr>
                              <w:t>Most parents also expressed that these were useful in supporting understanding of children’s progress in learning.</w:t>
                            </w:r>
                          </w:p>
                          <w:p w:rsidR="007813CA" w:rsidRDefault="00A9377F" w:rsidP="007813CA">
                            <w:pPr>
                              <w:pStyle w:val="ListParagraph"/>
                              <w:numPr>
                                <w:ilvl w:val="0"/>
                                <w:numId w:val="1"/>
                              </w:numPr>
                              <w:rPr>
                                <w:b/>
                              </w:rPr>
                            </w:pPr>
                            <w:r w:rsidRPr="00A9377F">
                              <w:rPr>
                                <w:b/>
                              </w:rPr>
                              <w:t>Technology has been used effectively to support and enhance learning</w:t>
                            </w:r>
                            <w:r w:rsidR="007813CA">
                              <w:rPr>
                                <w:b/>
                              </w:rPr>
                              <w:t xml:space="preserve">: </w:t>
                            </w:r>
                            <w:r w:rsidR="007813CA" w:rsidRPr="007813CA">
                              <w:rPr>
                                <w:b/>
                              </w:rPr>
                              <w:t>Teachers undertaking range of training opportunities</w:t>
                            </w:r>
                            <w:r w:rsidR="007813CA">
                              <w:rPr>
                                <w:b/>
                              </w:rPr>
                              <w:t xml:space="preserve"> and having the confidence to trial new approaches </w:t>
                            </w:r>
                            <w:r w:rsidR="00067C32">
                              <w:rPr>
                                <w:b/>
                              </w:rPr>
                              <w:t>to enhance experiences for children</w:t>
                            </w:r>
                            <w:r w:rsidR="007813CA">
                              <w:rPr>
                                <w:b/>
                              </w:rPr>
                              <w:t>.</w:t>
                            </w:r>
                          </w:p>
                          <w:p w:rsidR="00D904E8" w:rsidRDefault="00067C32" w:rsidP="00D904E8">
                            <w:pPr>
                              <w:pStyle w:val="ListParagraph"/>
                              <w:numPr>
                                <w:ilvl w:val="1"/>
                                <w:numId w:val="1"/>
                              </w:numPr>
                            </w:pPr>
                            <w:r>
                              <w:t xml:space="preserve">This has resulted in a number of positive </w:t>
                            </w:r>
                            <w:r w:rsidR="00D904E8">
                              <w:t>experiences and outcomes for</w:t>
                            </w:r>
                            <w:r>
                              <w:t xml:space="preserve"> children</w:t>
                            </w:r>
                            <w:r w:rsidR="00310378">
                              <w:t>:</w:t>
                            </w:r>
                          </w:p>
                          <w:p w:rsidR="00D904E8" w:rsidRDefault="00D904E8" w:rsidP="00D904E8">
                            <w:pPr>
                              <w:pStyle w:val="ListParagraph"/>
                              <w:ind w:left="1843" w:hanging="142"/>
                            </w:pPr>
                            <w:r>
                              <w:t>- Children being able to engage in video meets, receive direct teaching and be provided with feedback during lockdown, supporting learning as well as individual health and wellbeing.</w:t>
                            </w:r>
                          </w:p>
                          <w:p w:rsidR="00D904E8" w:rsidRDefault="007813CA" w:rsidP="00D904E8">
                            <w:pPr>
                              <w:pStyle w:val="ListParagraph"/>
                              <w:ind w:left="1843" w:hanging="142"/>
                            </w:pPr>
                            <w:r w:rsidRPr="00067C32">
                              <w:t xml:space="preserve">- Tech being used </w:t>
                            </w:r>
                            <w:r w:rsidR="00D904E8">
                              <w:t xml:space="preserve">in school </w:t>
                            </w:r>
                            <w:r w:rsidRPr="00067C32">
                              <w:t>to offer creative lea</w:t>
                            </w:r>
                            <w:r w:rsidR="00D904E8">
                              <w:t>rning opportunities such as</w:t>
                            </w:r>
                            <w:r w:rsidRPr="00067C32">
                              <w:t xml:space="preserve"> podcasting, music creation and green-screen productions.      </w:t>
                            </w:r>
                            <w:r w:rsidR="00D904E8">
                              <w:t xml:space="preserve">     </w:t>
                            </w:r>
                            <w:r w:rsidR="00310378">
                              <w:t xml:space="preserve"> </w:t>
                            </w:r>
                          </w:p>
                          <w:p w:rsidR="007813CA" w:rsidRPr="00067C32" w:rsidRDefault="007813CA" w:rsidP="00D904E8">
                            <w:pPr>
                              <w:pStyle w:val="ListParagraph"/>
                              <w:ind w:left="1843" w:hanging="142"/>
                            </w:pPr>
                            <w:r w:rsidRPr="00067C32">
                              <w:t>- Children using video meets to learn with and from</w:t>
                            </w:r>
                            <w:r w:rsidR="00D904E8">
                              <w:t xml:space="preserve"> others on a </w:t>
                            </w:r>
                            <w:r w:rsidR="00310378">
                              <w:t>local</w:t>
                            </w:r>
                            <w:r w:rsidRPr="00067C32">
                              <w:t xml:space="preserve"> and global scale</w:t>
                            </w:r>
                            <w:r w:rsidR="00D904E8">
                              <w:t>.</w:t>
                            </w:r>
                          </w:p>
                          <w:p w:rsidR="007813CA" w:rsidRPr="00D904E8" w:rsidRDefault="00D904E8" w:rsidP="00D904E8">
                            <w:pPr>
                              <w:pStyle w:val="ListParagraph"/>
                              <w:rPr>
                                <w:b/>
                              </w:rPr>
                            </w:pPr>
                            <w:r>
                              <w:rPr>
                                <w:b/>
                              </w:rPr>
                              <w:t xml:space="preserve"> </w:t>
                            </w:r>
                          </w:p>
                          <w:p w:rsidR="00583103" w:rsidRPr="00DC3848" w:rsidRDefault="00583103" w:rsidP="00433566">
                            <w:pPr>
                              <w:pStyle w:val="ListParagraph"/>
                              <w:ind w:left="14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5pt;margin-top:28.05pt;width:429.5pt;height:418.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" fillcolor="white [3201]" strokecolor="black [3200]" strokeweight="1pt">
                <v:textbox>
                  <w:txbxContent>
                    <w:p w:rsidR="00047F08" w:rsidRPr="00C0744B" w:rsidRDefault="00C0744B">
                      <w:pPr>
                        <w:rPr>
                          <w:rStyle w:val="Strong"/>
                          <w:color w:val="0070C0"/>
                        </w:rPr>
                      </w:pPr>
                      <w:r w:rsidRPr="00C0744B">
                        <w:rPr>
                          <w:rStyle w:val="Strong"/>
                          <w:color w:val="0070C0"/>
                        </w:rPr>
                        <w:t xml:space="preserve">Promoting high </w:t>
                      </w:r>
                      <w:r w:rsidR="00047F08" w:rsidRPr="00C0744B">
                        <w:rPr>
                          <w:rStyle w:val="Strong"/>
                          <w:color w:val="0070C0"/>
                        </w:rPr>
                        <w:t xml:space="preserve">quality learning, teaching and assessment </w:t>
                      </w:r>
                    </w:p>
                    <w:p w:rsidR="00047F08" w:rsidRPr="00A9377F" w:rsidRDefault="00C0744B" w:rsidP="00047F08">
                      <w:pPr>
                        <w:pStyle w:val="ListParagraph"/>
                        <w:numPr>
                          <w:ilvl w:val="0"/>
                          <w:numId w:val="1"/>
                        </w:numPr>
                        <w:rPr>
                          <w:b/>
                        </w:rPr>
                      </w:pPr>
                      <w:r w:rsidRPr="00A9377F">
                        <w:rPr>
                          <w:b/>
                        </w:rPr>
                        <w:t xml:space="preserve">All teaching staff have </w:t>
                      </w:r>
                      <w:r w:rsidR="009D0418" w:rsidRPr="00A9377F">
                        <w:rPr>
                          <w:b/>
                        </w:rPr>
                        <w:t>begun</w:t>
                      </w:r>
                      <w:r w:rsidRPr="00A9377F">
                        <w:rPr>
                          <w:b/>
                        </w:rPr>
                        <w:t xml:space="preserve"> engaging in a range of professional reading </w:t>
                      </w:r>
                      <w:r w:rsidR="00681962" w:rsidRPr="00A9377F">
                        <w:rPr>
                          <w:b/>
                        </w:rPr>
                        <w:t>focussing on:</w:t>
                      </w:r>
                    </w:p>
                    <w:p w:rsidR="001163CF" w:rsidRPr="00A9377F" w:rsidRDefault="00A9377F" w:rsidP="001163CF">
                      <w:pPr>
                        <w:pStyle w:val="ListParagraph"/>
                        <w:rPr>
                          <w:b/>
                        </w:rPr>
                      </w:pPr>
                      <w:r>
                        <w:rPr>
                          <w:b/>
                        </w:rPr>
                        <w:t xml:space="preserve">     </w:t>
                      </w:r>
                      <w:r w:rsidR="001163CF" w:rsidRPr="00A9377F">
                        <w:rPr>
                          <w:b/>
                        </w:rPr>
                        <w:t xml:space="preserve">- </w:t>
                      </w:r>
                      <w:r w:rsidR="00681962" w:rsidRPr="00A9377F">
                        <w:rPr>
                          <w:b/>
                        </w:rPr>
                        <w:t>The science of how children learn</w:t>
                      </w:r>
                    </w:p>
                    <w:p w:rsidR="001163CF" w:rsidRPr="00A9377F" w:rsidRDefault="00A9377F" w:rsidP="001163CF">
                      <w:pPr>
                        <w:pStyle w:val="ListParagraph"/>
                        <w:rPr>
                          <w:b/>
                        </w:rPr>
                      </w:pPr>
                      <w:r>
                        <w:rPr>
                          <w:b/>
                        </w:rPr>
                        <w:t xml:space="preserve">     </w:t>
                      </w:r>
                      <w:r w:rsidR="001163CF" w:rsidRPr="00A9377F">
                        <w:rPr>
                          <w:b/>
                        </w:rPr>
                        <w:t xml:space="preserve">- </w:t>
                      </w:r>
                      <w:r w:rsidR="00681962" w:rsidRPr="00A9377F">
                        <w:rPr>
                          <w:b/>
                        </w:rPr>
                        <w:t xml:space="preserve">Promoting a professional learning culture </w:t>
                      </w:r>
                    </w:p>
                    <w:p w:rsidR="00681962" w:rsidRPr="00A9377F" w:rsidRDefault="00A9377F" w:rsidP="001163CF">
                      <w:pPr>
                        <w:pStyle w:val="ListParagraph"/>
                        <w:rPr>
                          <w:b/>
                        </w:rPr>
                      </w:pPr>
                      <w:r>
                        <w:rPr>
                          <w:b/>
                        </w:rPr>
                        <w:t xml:space="preserve">     </w:t>
                      </w:r>
                      <w:r w:rsidR="001163CF" w:rsidRPr="00A9377F">
                        <w:rPr>
                          <w:b/>
                        </w:rPr>
                        <w:t xml:space="preserve">- </w:t>
                      </w:r>
                      <w:r w:rsidR="00681962" w:rsidRPr="00A9377F">
                        <w:rPr>
                          <w:b/>
                        </w:rPr>
                        <w:t>High quality teaching and learning</w:t>
                      </w:r>
                    </w:p>
                    <w:p w:rsidR="00681962" w:rsidRDefault="00681962" w:rsidP="001163CF">
                      <w:pPr>
                        <w:pStyle w:val="ListParagraph"/>
                        <w:numPr>
                          <w:ilvl w:val="1"/>
                          <w:numId w:val="1"/>
                        </w:numPr>
                      </w:pPr>
                      <w:r>
                        <w:t>This has led to a deeper understanding of learning process and teachers adopting new approaches within their classrooms to support memory and learning.</w:t>
                      </w:r>
                    </w:p>
                    <w:p w:rsidR="00681962" w:rsidRPr="00A9377F" w:rsidRDefault="00681962" w:rsidP="00681962">
                      <w:pPr>
                        <w:pStyle w:val="ListParagraph"/>
                        <w:numPr>
                          <w:ilvl w:val="0"/>
                          <w:numId w:val="1"/>
                        </w:numPr>
                        <w:rPr>
                          <w:b/>
                        </w:rPr>
                      </w:pPr>
                      <w:r w:rsidRPr="00A9377F">
                        <w:rPr>
                          <w:b/>
                        </w:rPr>
                        <w:t>Learning Overviews have been introduced for Early Years and revised for 1</w:t>
                      </w:r>
                      <w:r w:rsidRPr="00A9377F">
                        <w:rPr>
                          <w:b/>
                          <w:vertAlign w:val="superscript"/>
                        </w:rPr>
                        <w:t>st</w:t>
                      </w:r>
                      <w:r w:rsidRPr="00A9377F">
                        <w:rPr>
                          <w:b/>
                        </w:rPr>
                        <w:t xml:space="preserve"> &amp; 2</w:t>
                      </w:r>
                      <w:r w:rsidRPr="00A9377F">
                        <w:rPr>
                          <w:b/>
                          <w:vertAlign w:val="superscript"/>
                        </w:rPr>
                        <w:t>nd</w:t>
                      </w:r>
                      <w:r w:rsidR="001163CF" w:rsidRPr="00A9377F">
                        <w:rPr>
                          <w:b/>
                        </w:rPr>
                        <w:t xml:space="preserve"> Level</w:t>
                      </w:r>
                    </w:p>
                    <w:p w:rsidR="001163CF" w:rsidRPr="00A9377F" w:rsidRDefault="001163CF" w:rsidP="001163CF">
                      <w:pPr>
                        <w:pStyle w:val="ListParagraph"/>
                        <w:numPr>
                          <w:ilvl w:val="1"/>
                          <w:numId w:val="1"/>
                        </w:numPr>
                      </w:pPr>
                      <w:r>
                        <w:rPr>
                          <w:bCs/>
                        </w:rPr>
                        <w:t>These have resulted in</w:t>
                      </w:r>
                      <w:r w:rsidRPr="001163CF">
                        <w:rPr>
                          <w:bCs/>
                        </w:rPr>
                        <w:t xml:space="preserve"> more regular </w:t>
                      </w:r>
                      <w:r>
                        <w:rPr>
                          <w:bCs/>
                        </w:rPr>
                        <w:t xml:space="preserve">learning </w:t>
                      </w:r>
                      <w:r w:rsidRPr="001163CF">
                        <w:rPr>
                          <w:bCs/>
                        </w:rPr>
                        <w:t xml:space="preserve">conversations regarding learning and a greater identification of what has been learned and </w:t>
                      </w:r>
                      <w:r>
                        <w:rPr>
                          <w:bCs/>
                        </w:rPr>
                        <w:t>next steps.</w:t>
                      </w:r>
                    </w:p>
                    <w:p w:rsidR="00A9377F" w:rsidRPr="001163CF" w:rsidRDefault="00A9377F" w:rsidP="00A9377F">
                      <w:pPr>
                        <w:pStyle w:val="ListParagraph"/>
                        <w:numPr>
                          <w:ilvl w:val="1"/>
                          <w:numId w:val="1"/>
                        </w:numPr>
                      </w:pPr>
                      <w:r>
                        <w:rPr>
                          <w:bCs/>
                        </w:rPr>
                        <w:t>Most parents also expressed that these were useful in supporting understanding of children’s progress in learning.</w:t>
                      </w:r>
                    </w:p>
                    <w:p w:rsidR="007813CA" w:rsidRDefault="00A9377F" w:rsidP="007813CA">
                      <w:pPr>
                        <w:pStyle w:val="ListParagraph"/>
                        <w:numPr>
                          <w:ilvl w:val="0"/>
                          <w:numId w:val="1"/>
                        </w:numPr>
                        <w:rPr>
                          <w:b/>
                        </w:rPr>
                      </w:pPr>
                      <w:r w:rsidRPr="00A9377F">
                        <w:rPr>
                          <w:b/>
                        </w:rPr>
                        <w:t>Technology has been used effectively to support and enhance learning</w:t>
                      </w:r>
                      <w:r w:rsidR="007813CA">
                        <w:rPr>
                          <w:b/>
                        </w:rPr>
                        <w:t xml:space="preserve">: </w:t>
                      </w:r>
                      <w:r w:rsidR="007813CA" w:rsidRPr="007813CA">
                        <w:rPr>
                          <w:b/>
                        </w:rPr>
                        <w:t>Teachers undertaking range of training opportunities</w:t>
                      </w:r>
                      <w:r w:rsidR="007813CA">
                        <w:rPr>
                          <w:b/>
                        </w:rPr>
                        <w:t xml:space="preserve"> and having the confidence to trial new approaches </w:t>
                      </w:r>
                      <w:r w:rsidR="00067C32">
                        <w:rPr>
                          <w:b/>
                        </w:rPr>
                        <w:t>to enhance experiences for children</w:t>
                      </w:r>
                      <w:r w:rsidR="007813CA">
                        <w:rPr>
                          <w:b/>
                        </w:rPr>
                        <w:t>.</w:t>
                      </w:r>
                    </w:p>
                    <w:p w:rsidR="00D904E8" w:rsidRDefault="00067C32" w:rsidP="00D904E8">
                      <w:pPr>
                        <w:pStyle w:val="ListParagraph"/>
                        <w:numPr>
                          <w:ilvl w:val="1"/>
                          <w:numId w:val="1"/>
                        </w:numPr>
                      </w:pPr>
                      <w:r>
                        <w:t xml:space="preserve">This has resulted in a number of positive </w:t>
                      </w:r>
                      <w:r w:rsidR="00D904E8">
                        <w:t>experiences and outcomes for</w:t>
                      </w:r>
                      <w:r>
                        <w:t xml:space="preserve"> children</w:t>
                      </w:r>
                      <w:r w:rsidR="00310378">
                        <w:t>:</w:t>
                      </w:r>
                    </w:p>
                    <w:p w:rsidR="00D904E8" w:rsidRDefault="00D904E8" w:rsidP="00D904E8">
                      <w:pPr>
                        <w:pStyle w:val="ListParagraph"/>
                        <w:ind w:left="1843" w:hanging="142"/>
                      </w:pPr>
                      <w:r>
                        <w:t>- Children being able to engage in video meets, receive direct teaching and be provided with feedback during lockdown, supporting learning as well as individual health and wellbeing.</w:t>
                      </w:r>
                    </w:p>
                    <w:p w:rsidR="00D904E8" w:rsidRDefault="007813CA" w:rsidP="00D904E8">
                      <w:pPr>
                        <w:pStyle w:val="ListParagraph"/>
                        <w:ind w:left="1843" w:hanging="142"/>
                      </w:pPr>
                      <w:r w:rsidRPr="00067C32">
                        <w:t xml:space="preserve">- Tech being used </w:t>
                      </w:r>
                      <w:r w:rsidR="00D904E8">
                        <w:t xml:space="preserve">in school </w:t>
                      </w:r>
                      <w:r w:rsidRPr="00067C32">
                        <w:t>to offer creative lea</w:t>
                      </w:r>
                      <w:r w:rsidR="00D904E8">
                        <w:t>rning opportunities such as</w:t>
                      </w:r>
                      <w:r w:rsidRPr="00067C32">
                        <w:t xml:space="preserve"> podcasting, music creation and green-screen productions.      </w:t>
                      </w:r>
                      <w:r w:rsidR="00D904E8">
                        <w:t xml:space="preserve">     </w:t>
                      </w:r>
                      <w:r w:rsidR="00310378">
                        <w:t xml:space="preserve"> </w:t>
                      </w:r>
                    </w:p>
                    <w:p w:rsidR="007813CA" w:rsidRPr="00067C32" w:rsidRDefault="007813CA" w:rsidP="00D904E8">
                      <w:pPr>
                        <w:pStyle w:val="ListParagraph"/>
                        <w:ind w:left="1843" w:hanging="142"/>
                      </w:pPr>
                      <w:r w:rsidRPr="00067C32">
                        <w:t>- Children using video meets to learn with and from</w:t>
                      </w:r>
                      <w:r w:rsidR="00D904E8">
                        <w:t xml:space="preserve"> others on a </w:t>
                      </w:r>
                      <w:r w:rsidR="00310378">
                        <w:t>local</w:t>
                      </w:r>
                      <w:r w:rsidRPr="00067C32">
                        <w:t xml:space="preserve"> and global scale</w:t>
                      </w:r>
                      <w:r w:rsidR="00D904E8">
                        <w:t>.</w:t>
                      </w:r>
                    </w:p>
                    <w:p w:rsidR="007813CA" w:rsidRPr="00D904E8" w:rsidRDefault="00D904E8" w:rsidP="00D904E8">
                      <w:pPr>
                        <w:pStyle w:val="ListParagraph"/>
                        <w:rPr>
                          <w:b/>
                        </w:rPr>
                      </w:pPr>
                      <w:r>
                        <w:rPr>
                          <w:b/>
                        </w:rPr>
                        <w:t xml:space="preserve"> </w:t>
                      </w:r>
                    </w:p>
                    <w:p w:rsidR="00583103" w:rsidRPr="00DC3848" w:rsidRDefault="00583103" w:rsidP="00433566">
                      <w:pPr>
                        <w:pStyle w:val="ListParagraph"/>
                        <w:ind w:left="1440"/>
                      </w:pPr>
                    </w:p>
                  </w:txbxContent>
                </v:textbox>
                <w10:wrap type="square" anchorx="margin"/>
              </v:shape>
            </w:pict>
          </mc:Fallback>
        </mc:AlternateContent>
      </w:r>
    </w:p>
    <w:sectPr w:rsidR="00047F08" w:rsidRPr="00047F08" w:rsidSect="00431896">
      <w:pgSz w:w="16838" w:h="11906" w:orient="landscape"/>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624" w:rsidRDefault="00422624" w:rsidP="00422624">
      <w:pPr>
        <w:spacing w:after="0" w:line="240" w:lineRule="auto"/>
      </w:pPr>
      <w:r>
        <w:separator/>
      </w:r>
    </w:p>
  </w:endnote>
  <w:endnote w:type="continuationSeparator" w:id="0">
    <w:p w:rsidR="00422624" w:rsidRDefault="00422624" w:rsidP="00422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624" w:rsidRDefault="00422624" w:rsidP="00422624">
      <w:pPr>
        <w:spacing w:after="0" w:line="240" w:lineRule="auto"/>
      </w:pPr>
      <w:r>
        <w:separator/>
      </w:r>
    </w:p>
  </w:footnote>
  <w:footnote w:type="continuationSeparator" w:id="0">
    <w:p w:rsidR="00422624" w:rsidRDefault="00422624" w:rsidP="00422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135F2"/>
    <w:multiLevelType w:val="hybridMultilevel"/>
    <w:tmpl w:val="999C5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E542CE"/>
    <w:multiLevelType w:val="hybridMultilevel"/>
    <w:tmpl w:val="C076E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08"/>
    <w:rsid w:val="00047F08"/>
    <w:rsid w:val="00067C32"/>
    <w:rsid w:val="00106EFE"/>
    <w:rsid w:val="001163CF"/>
    <w:rsid w:val="00310378"/>
    <w:rsid w:val="00422624"/>
    <w:rsid w:val="00431896"/>
    <w:rsid w:val="00433566"/>
    <w:rsid w:val="00583103"/>
    <w:rsid w:val="005E0F61"/>
    <w:rsid w:val="00681962"/>
    <w:rsid w:val="006B191E"/>
    <w:rsid w:val="006E034C"/>
    <w:rsid w:val="007813CA"/>
    <w:rsid w:val="00805D4C"/>
    <w:rsid w:val="009D0418"/>
    <w:rsid w:val="00A67E5D"/>
    <w:rsid w:val="00A9377F"/>
    <w:rsid w:val="00C0744B"/>
    <w:rsid w:val="00C40353"/>
    <w:rsid w:val="00D904E8"/>
    <w:rsid w:val="00DC3848"/>
    <w:rsid w:val="00E56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71283"/>
  <w15:chartTrackingRefBased/>
  <w15:docId w15:val="{D37E9070-14B0-4386-9E9A-15EEA76C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F08"/>
  </w:style>
  <w:style w:type="paragraph" w:styleId="Heading1">
    <w:name w:val="heading 1"/>
    <w:basedOn w:val="Normal"/>
    <w:next w:val="Normal"/>
    <w:link w:val="Heading1Char"/>
    <w:uiPriority w:val="9"/>
    <w:qFormat/>
    <w:rsid w:val="00047F08"/>
    <w:pPr>
      <w:keepNext/>
      <w:keepLines/>
      <w:spacing w:before="400" w:after="40" w:line="240" w:lineRule="auto"/>
      <w:outlineLvl w:val="0"/>
    </w:pPr>
    <w:rPr>
      <w:rFonts w:asciiTheme="majorHAnsi" w:eastAsiaTheme="majorEastAsia" w:hAnsiTheme="majorHAnsi" w:cstheme="majorBidi"/>
      <w:color w:val="7B4A08" w:themeColor="accent1" w:themeShade="80"/>
      <w:sz w:val="36"/>
      <w:szCs w:val="36"/>
    </w:rPr>
  </w:style>
  <w:style w:type="paragraph" w:styleId="Heading2">
    <w:name w:val="heading 2"/>
    <w:basedOn w:val="Normal"/>
    <w:next w:val="Normal"/>
    <w:link w:val="Heading2Char"/>
    <w:uiPriority w:val="9"/>
    <w:semiHidden/>
    <w:unhideWhenUsed/>
    <w:qFormat/>
    <w:rsid w:val="00047F08"/>
    <w:pPr>
      <w:keepNext/>
      <w:keepLines/>
      <w:spacing w:before="40" w:after="0" w:line="240" w:lineRule="auto"/>
      <w:outlineLvl w:val="1"/>
    </w:pPr>
    <w:rPr>
      <w:rFonts w:asciiTheme="majorHAnsi" w:eastAsiaTheme="majorEastAsia" w:hAnsiTheme="majorHAnsi" w:cstheme="majorBidi"/>
      <w:color w:val="B76E0B" w:themeColor="accent1" w:themeShade="BF"/>
      <w:sz w:val="32"/>
      <w:szCs w:val="32"/>
    </w:rPr>
  </w:style>
  <w:style w:type="paragraph" w:styleId="Heading3">
    <w:name w:val="heading 3"/>
    <w:basedOn w:val="Normal"/>
    <w:next w:val="Normal"/>
    <w:link w:val="Heading3Char"/>
    <w:uiPriority w:val="9"/>
    <w:semiHidden/>
    <w:unhideWhenUsed/>
    <w:qFormat/>
    <w:rsid w:val="00047F08"/>
    <w:pPr>
      <w:keepNext/>
      <w:keepLines/>
      <w:spacing w:before="40" w:after="0" w:line="240" w:lineRule="auto"/>
      <w:outlineLvl w:val="2"/>
    </w:pPr>
    <w:rPr>
      <w:rFonts w:asciiTheme="majorHAnsi" w:eastAsiaTheme="majorEastAsia" w:hAnsiTheme="majorHAnsi" w:cstheme="majorBidi"/>
      <w:color w:val="B76E0B" w:themeColor="accent1" w:themeShade="BF"/>
      <w:sz w:val="28"/>
      <w:szCs w:val="28"/>
    </w:rPr>
  </w:style>
  <w:style w:type="paragraph" w:styleId="Heading4">
    <w:name w:val="heading 4"/>
    <w:basedOn w:val="Normal"/>
    <w:next w:val="Normal"/>
    <w:link w:val="Heading4Char"/>
    <w:uiPriority w:val="9"/>
    <w:semiHidden/>
    <w:unhideWhenUsed/>
    <w:qFormat/>
    <w:rsid w:val="00047F08"/>
    <w:pPr>
      <w:keepNext/>
      <w:keepLines/>
      <w:spacing w:before="40" w:after="0"/>
      <w:outlineLvl w:val="3"/>
    </w:pPr>
    <w:rPr>
      <w:rFonts w:asciiTheme="majorHAnsi" w:eastAsiaTheme="majorEastAsia" w:hAnsiTheme="majorHAnsi" w:cstheme="majorBidi"/>
      <w:color w:val="B76E0B" w:themeColor="accent1" w:themeShade="BF"/>
      <w:sz w:val="24"/>
      <w:szCs w:val="24"/>
    </w:rPr>
  </w:style>
  <w:style w:type="paragraph" w:styleId="Heading5">
    <w:name w:val="heading 5"/>
    <w:basedOn w:val="Normal"/>
    <w:next w:val="Normal"/>
    <w:link w:val="Heading5Char"/>
    <w:uiPriority w:val="9"/>
    <w:semiHidden/>
    <w:unhideWhenUsed/>
    <w:qFormat/>
    <w:rsid w:val="00047F08"/>
    <w:pPr>
      <w:keepNext/>
      <w:keepLines/>
      <w:spacing w:before="40" w:after="0"/>
      <w:outlineLvl w:val="4"/>
    </w:pPr>
    <w:rPr>
      <w:rFonts w:asciiTheme="majorHAnsi" w:eastAsiaTheme="majorEastAsia" w:hAnsiTheme="majorHAnsi" w:cstheme="majorBidi"/>
      <w:caps/>
      <w:color w:val="B76E0B" w:themeColor="accent1" w:themeShade="BF"/>
    </w:rPr>
  </w:style>
  <w:style w:type="paragraph" w:styleId="Heading6">
    <w:name w:val="heading 6"/>
    <w:basedOn w:val="Normal"/>
    <w:next w:val="Normal"/>
    <w:link w:val="Heading6Char"/>
    <w:uiPriority w:val="9"/>
    <w:semiHidden/>
    <w:unhideWhenUsed/>
    <w:qFormat/>
    <w:rsid w:val="00047F08"/>
    <w:pPr>
      <w:keepNext/>
      <w:keepLines/>
      <w:spacing w:before="40" w:after="0"/>
      <w:outlineLvl w:val="5"/>
    </w:pPr>
    <w:rPr>
      <w:rFonts w:asciiTheme="majorHAnsi" w:eastAsiaTheme="majorEastAsia" w:hAnsiTheme="majorHAnsi" w:cstheme="majorBidi"/>
      <w:i/>
      <w:iCs/>
      <w:caps/>
      <w:color w:val="7B4A08" w:themeColor="accent1" w:themeShade="80"/>
    </w:rPr>
  </w:style>
  <w:style w:type="paragraph" w:styleId="Heading7">
    <w:name w:val="heading 7"/>
    <w:basedOn w:val="Normal"/>
    <w:next w:val="Normal"/>
    <w:link w:val="Heading7Char"/>
    <w:uiPriority w:val="9"/>
    <w:semiHidden/>
    <w:unhideWhenUsed/>
    <w:qFormat/>
    <w:rsid w:val="00047F08"/>
    <w:pPr>
      <w:keepNext/>
      <w:keepLines/>
      <w:spacing w:before="40" w:after="0"/>
      <w:outlineLvl w:val="6"/>
    </w:pPr>
    <w:rPr>
      <w:rFonts w:asciiTheme="majorHAnsi" w:eastAsiaTheme="majorEastAsia" w:hAnsiTheme="majorHAnsi" w:cstheme="majorBidi"/>
      <w:b/>
      <w:bCs/>
      <w:color w:val="7B4A08" w:themeColor="accent1" w:themeShade="80"/>
    </w:rPr>
  </w:style>
  <w:style w:type="paragraph" w:styleId="Heading8">
    <w:name w:val="heading 8"/>
    <w:basedOn w:val="Normal"/>
    <w:next w:val="Normal"/>
    <w:link w:val="Heading8Char"/>
    <w:uiPriority w:val="9"/>
    <w:semiHidden/>
    <w:unhideWhenUsed/>
    <w:qFormat/>
    <w:rsid w:val="00047F08"/>
    <w:pPr>
      <w:keepNext/>
      <w:keepLines/>
      <w:spacing w:before="40" w:after="0"/>
      <w:outlineLvl w:val="7"/>
    </w:pPr>
    <w:rPr>
      <w:rFonts w:asciiTheme="majorHAnsi" w:eastAsiaTheme="majorEastAsia" w:hAnsiTheme="majorHAnsi" w:cstheme="majorBidi"/>
      <w:b/>
      <w:bCs/>
      <w:i/>
      <w:iCs/>
      <w:color w:val="7B4A08" w:themeColor="accent1" w:themeShade="80"/>
    </w:rPr>
  </w:style>
  <w:style w:type="paragraph" w:styleId="Heading9">
    <w:name w:val="heading 9"/>
    <w:basedOn w:val="Normal"/>
    <w:next w:val="Normal"/>
    <w:link w:val="Heading9Char"/>
    <w:uiPriority w:val="9"/>
    <w:semiHidden/>
    <w:unhideWhenUsed/>
    <w:qFormat/>
    <w:rsid w:val="00047F08"/>
    <w:pPr>
      <w:keepNext/>
      <w:keepLines/>
      <w:spacing w:before="40" w:after="0"/>
      <w:outlineLvl w:val="8"/>
    </w:pPr>
    <w:rPr>
      <w:rFonts w:asciiTheme="majorHAnsi" w:eastAsiaTheme="majorEastAsia" w:hAnsiTheme="majorHAnsi" w:cstheme="majorBidi"/>
      <w:i/>
      <w:iCs/>
      <w:color w:val="7B4A08"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F08"/>
    <w:rPr>
      <w:rFonts w:asciiTheme="majorHAnsi" w:eastAsiaTheme="majorEastAsia" w:hAnsiTheme="majorHAnsi" w:cstheme="majorBidi"/>
      <w:color w:val="7B4A08" w:themeColor="accent1" w:themeShade="80"/>
      <w:sz w:val="36"/>
      <w:szCs w:val="36"/>
    </w:rPr>
  </w:style>
  <w:style w:type="character" w:customStyle="1" w:styleId="Heading2Char">
    <w:name w:val="Heading 2 Char"/>
    <w:basedOn w:val="DefaultParagraphFont"/>
    <w:link w:val="Heading2"/>
    <w:uiPriority w:val="9"/>
    <w:semiHidden/>
    <w:rsid w:val="00047F08"/>
    <w:rPr>
      <w:rFonts w:asciiTheme="majorHAnsi" w:eastAsiaTheme="majorEastAsia" w:hAnsiTheme="majorHAnsi" w:cstheme="majorBidi"/>
      <w:color w:val="B76E0B" w:themeColor="accent1" w:themeShade="BF"/>
      <w:sz w:val="32"/>
      <w:szCs w:val="32"/>
    </w:rPr>
  </w:style>
  <w:style w:type="character" w:customStyle="1" w:styleId="Heading3Char">
    <w:name w:val="Heading 3 Char"/>
    <w:basedOn w:val="DefaultParagraphFont"/>
    <w:link w:val="Heading3"/>
    <w:uiPriority w:val="9"/>
    <w:semiHidden/>
    <w:rsid w:val="00047F08"/>
    <w:rPr>
      <w:rFonts w:asciiTheme="majorHAnsi" w:eastAsiaTheme="majorEastAsia" w:hAnsiTheme="majorHAnsi" w:cstheme="majorBidi"/>
      <w:color w:val="B76E0B" w:themeColor="accent1" w:themeShade="BF"/>
      <w:sz w:val="28"/>
      <w:szCs w:val="28"/>
    </w:rPr>
  </w:style>
  <w:style w:type="character" w:customStyle="1" w:styleId="Heading4Char">
    <w:name w:val="Heading 4 Char"/>
    <w:basedOn w:val="DefaultParagraphFont"/>
    <w:link w:val="Heading4"/>
    <w:uiPriority w:val="9"/>
    <w:semiHidden/>
    <w:rsid w:val="00047F08"/>
    <w:rPr>
      <w:rFonts w:asciiTheme="majorHAnsi" w:eastAsiaTheme="majorEastAsia" w:hAnsiTheme="majorHAnsi" w:cstheme="majorBidi"/>
      <w:color w:val="B76E0B" w:themeColor="accent1" w:themeShade="BF"/>
      <w:sz w:val="24"/>
      <w:szCs w:val="24"/>
    </w:rPr>
  </w:style>
  <w:style w:type="character" w:customStyle="1" w:styleId="Heading5Char">
    <w:name w:val="Heading 5 Char"/>
    <w:basedOn w:val="DefaultParagraphFont"/>
    <w:link w:val="Heading5"/>
    <w:uiPriority w:val="9"/>
    <w:semiHidden/>
    <w:rsid w:val="00047F08"/>
    <w:rPr>
      <w:rFonts w:asciiTheme="majorHAnsi" w:eastAsiaTheme="majorEastAsia" w:hAnsiTheme="majorHAnsi" w:cstheme="majorBidi"/>
      <w:caps/>
      <w:color w:val="B76E0B" w:themeColor="accent1" w:themeShade="BF"/>
    </w:rPr>
  </w:style>
  <w:style w:type="character" w:customStyle="1" w:styleId="Heading6Char">
    <w:name w:val="Heading 6 Char"/>
    <w:basedOn w:val="DefaultParagraphFont"/>
    <w:link w:val="Heading6"/>
    <w:uiPriority w:val="9"/>
    <w:semiHidden/>
    <w:rsid w:val="00047F08"/>
    <w:rPr>
      <w:rFonts w:asciiTheme="majorHAnsi" w:eastAsiaTheme="majorEastAsia" w:hAnsiTheme="majorHAnsi" w:cstheme="majorBidi"/>
      <w:i/>
      <w:iCs/>
      <w:caps/>
      <w:color w:val="7B4A08" w:themeColor="accent1" w:themeShade="80"/>
    </w:rPr>
  </w:style>
  <w:style w:type="character" w:customStyle="1" w:styleId="Heading7Char">
    <w:name w:val="Heading 7 Char"/>
    <w:basedOn w:val="DefaultParagraphFont"/>
    <w:link w:val="Heading7"/>
    <w:uiPriority w:val="9"/>
    <w:semiHidden/>
    <w:rsid w:val="00047F08"/>
    <w:rPr>
      <w:rFonts w:asciiTheme="majorHAnsi" w:eastAsiaTheme="majorEastAsia" w:hAnsiTheme="majorHAnsi" w:cstheme="majorBidi"/>
      <w:b/>
      <w:bCs/>
      <w:color w:val="7B4A08" w:themeColor="accent1" w:themeShade="80"/>
    </w:rPr>
  </w:style>
  <w:style w:type="character" w:customStyle="1" w:styleId="Heading8Char">
    <w:name w:val="Heading 8 Char"/>
    <w:basedOn w:val="DefaultParagraphFont"/>
    <w:link w:val="Heading8"/>
    <w:uiPriority w:val="9"/>
    <w:semiHidden/>
    <w:rsid w:val="00047F08"/>
    <w:rPr>
      <w:rFonts w:asciiTheme="majorHAnsi" w:eastAsiaTheme="majorEastAsia" w:hAnsiTheme="majorHAnsi" w:cstheme="majorBidi"/>
      <w:b/>
      <w:bCs/>
      <w:i/>
      <w:iCs/>
      <w:color w:val="7B4A08" w:themeColor="accent1" w:themeShade="80"/>
    </w:rPr>
  </w:style>
  <w:style w:type="character" w:customStyle="1" w:styleId="Heading9Char">
    <w:name w:val="Heading 9 Char"/>
    <w:basedOn w:val="DefaultParagraphFont"/>
    <w:link w:val="Heading9"/>
    <w:uiPriority w:val="9"/>
    <w:semiHidden/>
    <w:rsid w:val="00047F08"/>
    <w:rPr>
      <w:rFonts w:asciiTheme="majorHAnsi" w:eastAsiaTheme="majorEastAsia" w:hAnsiTheme="majorHAnsi" w:cstheme="majorBidi"/>
      <w:i/>
      <w:iCs/>
      <w:color w:val="7B4A08" w:themeColor="accent1" w:themeShade="80"/>
    </w:rPr>
  </w:style>
  <w:style w:type="paragraph" w:styleId="Caption">
    <w:name w:val="caption"/>
    <w:basedOn w:val="Normal"/>
    <w:next w:val="Normal"/>
    <w:uiPriority w:val="35"/>
    <w:semiHidden/>
    <w:unhideWhenUsed/>
    <w:qFormat/>
    <w:rsid w:val="00047F08"/>
    <w:pPr>
      <w:spacing w:line="240" w:lineRule="auto"/>
    </w:pPr>
    <w:rPr>
      <w:b/>
      <w:bCs/>
      <w:smallCaps/>
      <w:color w:val="9D360E" w:themeColor="text2"/>
    </w:rPr>
  </w:style>
  <w:style w:type="paragraph" w:styleId="Title">
    <w:name w:val="Title"/>
    <w:basedOn w:val="Normal"/>
    <w:next w:val="Normal"/>
    <w:link w:val="TitleChar"/>
    <w:uiPriority w:val="10"/>
    <w:qFormat/>
    <w:rsid w:val="00047F08"/>
    <w:pPr>
      <w:spacing w:after="0" w:line="204" w:lineRule="auto"/>
      <w:contextualSpacing/>
    </w:pPr>
    <w:rPr>
      <w:rFonts w:asciiTheme="majorHAnsi" w:eastAsiaTheme="majorEastAsia" w:hAnsiTheme="majorHAnsi" w:cstheme="majorBidi"/>
      <w:caps/>
      <w:color w:val="9D360E" w:themeColor="text2"/>
      <w:spacing w:val="-15"/>
      <w:sz w:val="72"/>
      <w:szCs w:val="72"/>
    </w:rPr>
  </w:style>
  <w:style w:type="character" w:customStyle="1" w:styleId="TitleChar">
    <w:name w:val="Title Char"/>
    <w:basedOn w:val="DefaultParagraphFont"/>
    <w:link w:val="Title"/>
    <w:uiPriority w:val="10"/>
    <w:rsid w:val="00047F08"/>
    <w:rPr>
      <w:rFonts w:asciiTheme="majorHAnsi" w:eastAsiaTheme="majorEastAsia" w:hAnsiTheme="majorHAnsi" w:cstheme="majorBidi"/>
      <w:caps/>
      <w:color w:val="9D360E" w:themeColor="text2"/>
      <w:spacing w:val="-15"/>
      <w:sz w:val="72"/>
      <w:szCs w:val="72"/>
    </w:rPr>
  </w:style>
  <w:style w:type="paragraph" w:styleId="Subtitle">
    <w:name w:val="Subtitle"/>
    <w:basedOn w:val="Normal"/>
    <w:next w:val="Normal"/>
    <w:link w:val="SubtitleChar"/>
    <w:uiPriority w:val="11"/>
    <w:qFormat/>
    <w:rsid w:val="00047F08"/>
    <w:pPr>
      <w:numPr>
        <w:ilvl w:val="1"/>
      </w:numPr>
      <w:spacing w:after="240" w:line="240" w:lineRule="auto"/>
    </w:pPr>
    <w:rPr>
      <w:rFonts w:asciiTheme="majorHAnsi" w:eastAsiaTheme="majorEastAsia" w:hAnsiTheme="majorHAnsi" w:cstheme="majorBidi"/>
      <w:color w:val="F09415" w:themeColor="accent1"/>
      <w:sz w:val="28"/>
      <w:szCs w:val="28"/>
    </w:rPr>
  </w:style>
  <w:style w:type="character" w:customStyle="1" w:styleId="SubtitleChar">
    <w:name w:val="Subtitle Char"/>
    <w:basedOn w:val="DefaultParagraphFont"/>
    <w:link w:val="Subtitle"/>
    <w:uiPriority w:val="11"/>
    <w:rsid w:val="00047F08"/>
    <w:rPr>
      <w:rFonts w:asciiTheme="majorHAnsi" w:eastAsiaTheme="majorEastAsia" w:hAnsiTheme="majorHAnsi" w:cstheme="majorBidi"/>
      <w:color w:val="F09415" w:themeColor="accent1"/>
      <w:sz w:val="28"/>
      <w:szCs w:val="28"/>
    </w:rPr>
  </w:style>
  <w:style w:type="character" w:styleId="Strong">
    <w:name w:val="Strong"/>
    <w:basedOn w:val="DefaultParagraphFont"/>
    <w:uiPriority w:val="22"/>
    <w:qFormat/>
    <w:rsid w:val="00047F08"/>
    <w:rPr>
      <w:b/>
      <w:bCs/>
    </w:rPr>
  </w:style>
  <w:style w:type="character" w:styleId="Emphasis">
    <w:name w:val="Emphasis"/>
    <w:basedOn w:val="DefaultParagraphFont"/>
    <w:uiPriority w:val="20"/>
    <w:qFormat/>
    <w:rsid w:val="00047F08"/>
    <w:rPr>
      <w:i/>
      <w:iCs/>
    </w:rPr>
  </w:style>
  <w:style w:type="paragraph" w:styleId="NoSpacing">
    <w:name w:val="No Spacing"/>
    <w:uiPriority w:val="1"/>
    <w:qFormat/>
    <w:rsid w:val="00047F08"/>
    <w:pPr>
      <w:spacing w:after="0" w:line="240" w:lineRule="auto"/>
    </w:pPr>
  </w:style>
  <w:style w:type="paragraph" w:styleId="Quote">
    <w:name w:val="Quote"/>
    <w:basedOn w:val="Normal"/>
    <w:next w:val="Normal"/>
    <w:link w:val="QuoteChar"/>
    <w:uiPriority w:val="29"/>
    <w:qFormat/>
    <w:rsid w:val="00047F08"/>
    <w:pPr>
      <w:spacing w:before="120" w:after="120"/>
      <w:ind w:left="720"/>
    </w:pPr>
    <w:rPr>
      <w:color w:val="9D360E" w:themeColor="text2"/>
      <w:sz w:val="24"/>
      <w:szCs w:val="24"/>
    </w:rPr>
  </w:style>
  <w:style w:type="character" w:customStyle="1" w:styleId="QuoteChar">
    <w:name w:val="Quote Char"/>
    <w:basedOn w:val="DefaultParagraphFont"/>
    <w:link w:val="Quote"/>
    <w:uiPriority w:val="29"/>
    <w:rsid w:val="00047F08"/>
    <w:rPr>
      <w:color w:val="9D360E" w:themeColor="text2"/>
      <w:sz w:val="24"/>
      <w:szCs w:val="24"/>
    </w:rPr>
  </w:style>
  <w:style w:type="paragraph" w:styleId="IntenseQuote">
    <w:name w:val="Intense Quote"/>
    <w:basedOn w:val="Normal"/>
    <w:next w:val="Normal"/>
    <w:link w:val="IntenseQuoteChar"/>
    <w:uiPriority w:val="30"/>
    <w:qFormat/>
    <w:rsid w:val="00047F08"/>
    <w:pPr>
      <w:spacing w:before="100" w:beforeAutospacing="1" w:after="240" w:line="240" w:lineRule="auto"/>
      <w:ind w:left="720"/>
      <w:jc w:val="center"/>
    </w:pPr>
    <w:rPr>
      <w:rFonts w:asciiTheme="majorHAnsi" w:eastAsiaTheme="majorEastAsia" w:hAnsiTheme="majorHAnsi" w:cstheme="majorBidi"/>
      <w:color w:val="9D360E" w:themeColor="text2"/>
      <w:spacing w:val="-6"/>
      <w:sz w:val="32"/>
      <w:szCs w:val="32"/>
    </w:rPr>
  </w:style>
  <w:style w:type="character" w:customStyle="1" w:styleId="IntenseQuoteChar">
    <w:name w:val="Intense Quote Char"/>
    <w:basedOn w:val="DefaultParagraphFont"/>
    <w:link w:val="IntenseQuote"/>
    <w:uiPriority w:val="30"/>
    <w:rsid w:val="00047F08"/>
    <w:rPr>
      <w:rFonts w:asciiTheme="majorHAnsi" w:eastAsiaTheme="majorEastAsia" w:hAnsiTheme="majorHAnsi" w:cstheme="majorBidi"/>
      <w:color w:val="9D360E" w:themeColor="text2"/>
      <w:spacing w:val="-6"/>
      <w:sz w:val="32"/>
      <w:szCs w:val="32"/>
    </w:rPr>
  </w:style>
  <w:style w:type="character" w:styleId="SubtleEmphasis">
    <w:name w:val="Subtle Emphasis"/>
    <w:basedOn w:val="DefaultParagraphFont"/>
    <w:uiPriority w:val="19"/>
    <w:qFormat/>
    <w:rsid w:val="00047F08"/>
    <w:rPr>
      <w:i/>
      <w:iCs/>
      <w:color w:val="595959" w:themeColor="text1" w:themeTint="A6"/>
    </w:rPr>
  </w:style>
  <w:style w:type="character" w:styleId="IntenseEmphasis">
    <w:name w:val="Intense Emphasis"/>
    <w:basedOn w:val="DefaultParagraphFont"/>
    <w:uiPriority w:val="21"/>
    <w:qFormat/>
    <w:rsid w:val="00047F08"/>
    <w:rPr>
      <w:b/>
      <w:bCs/>
      <w:i/>
      <w:iCs/>
    </w:rPr>
  </w:style>
  <w:style w:type="character" w:styleId="SubtleReference">
    <w:name w:val="Subtle Reference"/>
    <w:basedOn w:val="DefaultParagraphFont"/>
    <w:uiPriority w:val="31"/>
    <w:qFormat/>
    <w:rsid w:val="00047F0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47F08"/>
    <w:rPr>
      <w:b/>
      <w:bCs/>
      <w:smallCaps/>
      <w:color w:val="9D360E" w:themeColor="text2"/>
      <w:u w:val="single"/>
    </w:rPr>
  </w:style>
  <w:style w:type="character" w:styleId="BookTitle">
    <w:name w:val="Book Title"/>
    <w:basedOn w:val="DefaultParagraphFont"/>
    <w:uiPriority w:val="33"/>
    <w:qFormat/>
    <w:rsid w:val="00047F08"/>
    <w:rPr>
      <w:b/>
      <w:bCs/>
      <w:smallCaps/>
      <w:spacing w:val="10"/>
    </w:rPr>
  </w:style>
  <w:style w:type="paragraph" w:styleId="TOCHeading">
    <w:name w:val="TOC Heading"/>
    <w:basedOn w:val="Heading1"/>
    <w:next w:val="Normal"/>
    <w:uiPriority w:val="39"/>
    <w:semiHidden/>
    <w:unhideWhenUsed/>
    <w:qFormat/>
    <w:rsid w:val="00047F08"/>
    <w:pPr>
      <w:outlineLvl w:val="9"/>
    </w:pPr>
  </w:style>
  <w:style w:type="paragraph" w:styleId="ListParagraph">
    <w:name w:val="List Paragraph"/>
    <w:basedOn w:val="Normal"/>
    <w:uiPriority w:val="34"/>
    <w:qFormat/>
    <w:rsid w:val="00047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9B184-5784-4F79-B4CD-214C0427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Kevin</dc:creator>
  <cp:keywords/>
  <dc:description/>
  <cp:lastModifiedBy>Wilson, Kevin</cp:lastModifiedBy>
  <cp:revision>3</cp:revision>
  <dcterms:created xsi:type="dcterms:W3CDTF">2021-09-09T13:02:00Z</dcterms:created>
  <dcterms:modified xsi:type="dcterms:W3CDTF">2021-09-09T14:40:00Z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2021-09-09T08:07:04Z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88d7332d-d64a-4eff-a958-8da322b02a64</vt:lpwstr>
  </property>
  <property fmtid="{D5CDD505-2E9C-101B-9397-08002B2CF9AE}" pid="8" name="MSIP_Label_9fedad31-c0c2-44e8-b26c-75143ee7ed65_ContentBits">
    <vt:lpwstr>0</vt:lpwstr>
  </property>
</Properties>
</file>